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03">
      <w:pPr>
        <w:jc w:val="right"/>
        <w:rPr>
          <w:rFonts w:ascii="Calibri" w:cs="Calibri" w:eastAsia="Calibri" w:hAnsi="Calibri"/>
          <w:color w:val="404040"/>
        </w:rPr>
      </w:pPr>
      <w:r w:rsidDel="00000000" w:rsidR="00000000" w:rsidRPr="00000000">
        <w:rPr>
          <w:rFonts w:ascii="Calibri" w:cs="Calibri" w:eastAsia="Calibri" w:hAnsi="Calibri"/>
          <w:color w:val="404040"/>
          <w:rtl w:val="0"/>
        </w:rPr>
        <w:t xml:space="preserve">Dahn, 09.10.2018</w:t>
      </w:r>
    </w:p>
    <w:p w:rsidR="00000000" w:rsidDel="00000000" w:rsidP="00000000" w:rsidRDefault="00000000" w:rsidRPr="00000000" w14:paraId="00000004">
      <w:pPr>
        <w:jc w:val="both"/>
        <w:rPr>
          <w:rFonts w:ascii="Calibri" w:cs="Calibri" w:eastAsia="Calibri" w:hAnsi="Calibri"/>
          <w:color w:val="afd1c3"/>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1"/>
          <w:color w:val="afd1c3"/>
          <w:sz w:val="28"/>
          <w:szCs w:val="28"/>
        </w:rPr>
      </w:pPr>
      <w:r w:rsidDel="00000000" w:rsidR="00000000" w:rsidRPr="00000000">
        <w:rPr>
          <w:rFonts w:ascii="Calibri" w:cs="Calibri" w:eastAsia="Calibri" w:hAnsi="Calibri"/>
          <w:b w:val="1"/>
          <w:color w:val="afd1c3"/>
          <w:sz w:val="28"/>
          <w:szCs w:val="28"/>
          <w:rtl w:val="0"/>
        </w:rPr>
        <w:t xml:space="preserve">PRAKTIKUM STEIGERUNG MARKENERLEBNIS </w:t>
      </w:r>
    </w:p>
    <w:p w:rsidR="00000000" w:rsidDel="00000000" w:rsidP="00000000" w:rsidRDefault="00000000" w:rsidRPr="00000000" w14:paraId="00000006">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Sehr geehrte Damen und Herren, </w:t>
      </w:r>
    </w:p>
    <w:p w:rsidR="00000000" w:rsidDel="00000000" w:rsidP="00000000" w:rsidRDefault="00000000" w:rsidRPr="00000000" w14:paraId="00000008">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sehr geehrter Herr </w:t>
      </w:r>
      <w:r w:rsidDel="00000000" w:rsidR="00000000" w:rsidRPr="00000000">
        <w:rPr>
          <w:color w:val="404040"/>
          <w:rtl w:val="0"/>
        </w:rPr>
        <w:t xml:space="preserve">XY,</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aktuelle Forschungsergebnisse und Marktuntersuchungen</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404040"/>
          <w:rtl w:val="0"/>
        </w:rPr>
        <w:t xml:space="preserve">lehren uns, dass wir junge Menschen der Gen Y die erste Generation sind, die Erlebnisse mehr wertschätzt als Gegenstände. Dieser Trend zeichnet sich ebenso im Marketing bzw. der Consumer Brand Experience ab. Das KundenCenter Wörth kenne ich aus meiner eigenen Erfahrung als Ausgangspunkt für Besichtigungen und Trainings, zur Informationsbeschaffung oder Inspiration. Um die Wahrnehmung über die Marke MB Trucks positiv zu beeinflussen, müssen authentische Erlebnisse gestaltet werden, durch die sich Markenbotschaften möglichst innovativ und interaktiv transportieren lassen. In dieser Aufgabe würde ich Sie sehr gerne unterstützen, was für mich persönlich Inspiration und Motivation ist, mich um das Praktikum im Bereich </w:t>
      </w:r>
      <w:r w:rsidDel="00000000" w:rsidR="00000000" w:rsidRPr="00000000">
        <w:rPr>
          <w:rFonts w:ascii="Calibri" w:cs="Calibri" w:eastAsia="Calibri" w:hAnsi="Calibri"/>
          <w:i w:val="1"/>
          <w:color w:val="404040"/>
          <w:rtl w:val="0"/>
        </w:rPr>
        <w:t xml:space="preserve">Steigerung Markenerlebnis </w:t>
      </w:r>
      <w:r w:rsidDel="00000000" w:rsidR="00000000" w:rsidRPr="00000000">
        <w:rPr>
          <w:rFonts w:ascii="Calibri" w:cs="Calibri" w:eastAsia="Calibri" w:hAnsi="Calibri"/>
          <w:color w:val="404040"/>
          <w:rtl w:val="0"/>
        </w:rPr>
        <w:t xml:space="preserve">zu bewerben.</w:t>
      </w:r>
    </w:p>
    <w:p w:rsidR="00000000" w:rsidDel="00000000" w:rsidP="00000000" w:rsidRDefault="00000000" w:rsidRPr="00000000" w14:paraId="0000000B">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Ich bin Isabell Klett – Teamplayer, Kreativkopf und Weltbewunderer. Meine Leidenschaft gilt der online und offline Kommunikation mit Menschen. Derzeit studiere ich Master of Arts in </w:t>
      </w:r>
      <w:r w:rsidDel="00000000" w:rsidR="00000000" w:rsidRPr="00000000">
        <w:rPr>
          <w:rFonts w:ascii="Calibri" w:cs="Calibri" w:eastAsia="Calibri" w:hAnsi="Calibri"/>
          <w:i w:val="1"/>
          <w:color w:val="404040"/>
          <w:rtl w:val="0"/>
        </w:rPr>
        <w:t xml:space="preserve">Sozial- und Kommunikationswissenschaften</w:t>
      </w:r>
      <w:r w:rsidDel="00000000" w:rsidR="00000000" w:rsidRPr="00000000">
        <w:rPr>
          <w:rFonts w:ascii="Calibri" w:cs="Calibri" w:eastAsia="Calibri" w:hAnsi="Calibri"/>
          <w:color w:val="404040"/>
          <w:rtl w:val="0"/>
        </w:rPr>
        <w:t xml:space="preserve"> im Schwerpunkt Organisationskommunikation an der Universität Koblenz-Landau. Bereits während meines Bachelorstudiums der </w:t>
      </w:r>
      <w:r w:rsidDel="00000000" w:rsidR="00000000" w:rsidRPr="00000000">
        <w:rPr>
          <w:rFonts w:ascii="Calibri" w:cs="Calibri" w:eastAsia="Calibri" w:hAnsi="Calibri"/>
          <w:i w:val="1"/>
          <w:color w:val="404040"/>
          <w:rtl w:val="0"/>
        </w:rPr>
        <w:t xml:space="preserve">Medien- und Kommunikationswissenschaft</w:t>
      </w:r>
      <w:r w:rsidDel="00000000" w:rsidR="00000000" w:rsidRPr="00000000">
        <w:rPr>
          <w:rFonts w:ascii="Calibri" w:cs="Calibri" w:eastAsia="Calibri" w:hAnsi="Calibri"/>
          <w:color w:val="404040"/>
          <w:rtl w:val="0"/>
        </w:rPr>
        <w:t xml:space="preserve"> setzte ich mich mit der Wirkung strategischer Kommunikation und verschiedener Kommunikationsinstrumente auseinander. Seither führte ich verschiedenste empirische Erhebungen im Bereich der qualitativen und quantitativen Methoden durch. </w:t>
      </w:r>
    </w:p>
    <w:p w:rsidR="00000000" w:rsidDel="00000000" w:rsidP="00000000" w:rsidRDefault="00000000" w:rsidRPr="00000000" w14:paraId="0000000D">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404040"/>
        </w:rPr>
      </w:pPr>
      <w:bookmarkStart w:colFirst="0" w:colLast="0" w:name="_heading=h.gjdgxs" w:id="0"/>
      <w:bookmarkEnd w:id="0"/>
      <w:r w:rsidDel="00000000" w:rsidR="00000000" w:rsidRPr="00000000">
        <w:rPr>
          <w:rFonts w:ascii="Calibri" w:cs="Calibri" w:eastAsia="Calibri" w:hAnsi="Calibri"/>
          <w:color w:val="404040"/>
          <w:rtl w:val="0"/>
        </w:rPr>
        <w:t xml:space="preserve">Einen praktischen Ausgleich fand ich in einem fünfmonatigen Praktikum bei COM/MBC in der Produktkommunikation von smart, wo ich lernte, interne Informationen und Maßnahmen medienwirksam aufzubereiten. Im Rahmen einer internationalen Fahrveranstaltung war ich in die Organisation und Durchführung des Events involviert und im stetigen Austausch mit Agenturen und externen Kooperationspartnern. Nach einem erfolgreich abgeschlossenen Praktikum übernahm ich die Werkstudentenstelle ebenfalls bei COM/MBC in der Lifestyle-, Brand- &amp; Social-Media-Kommunikation. Dort war ich primär in das Tagesgeschäft der Pressesprecher eingebunden und erstellte u. a. Briefings und Präsentationen für Vorstandsmitglieder.</w:t>
      </w:r>
    </w:p>
    <w:p w:rsidR="00000000" w:rsidDel="00000000" w:rsidP="00000000" w:rsidRDefault="00000000" w:rsidRPr="00000000" w14:paraId="0000000F">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Während meines Gap Year war ich darüber hinaus als Volunteer von AIESEC in Mexico-City tätig, wo ich junge Menschen dazu ermutigte, globale Probleme bei sich selbst zu anzupacken und zu lösen. Aktuell engagiere ich mich in der Fachschaft meiner Fakultät und bin bei der Bewegung </w:t>
      </w:r>
      <w:r w:rsidDel="00000000" w:rsidR="00000000" w:rsidRPr="00000000">
        <w:rPr>
          <w:rFonts w:ascii="Calibri" w:cs="Calibri" w:eastAsia="Calibri" w:hAnsi="Calibri"/>
          <w:i w:val="1"/>
          <w:color w:val="404040"/>
          <w:rtl w:val="0"/>
        </w:rPr>
        <w:t xml:space="preserve">MEIN MUTIGER WEG </w:t>
      </w:r>
      <w:r w:rsidDel="00000000" w:rsidR="00000000" w:rsidRPr="00000000">
        <w:rPr>
          <w:rFonts w:ascii="Calibri" w:cs="Calibri" w:eastAsia="Calibri" w:hAnsi="Calibri"/>
          <w:color w:val="404040"/>
          <w:rtl w:val="0"/>
        </w:rPr>
        <w:t xml:space="preserve">– ein Zusammenschluss junger Leute, die die Berufsorientierung an Schulen revolutionieren möchten – als Head of Marketing tätig. </w:t>
      </w:r>
    </w:p>
    <w:p w:rsidR="00000000" w:rsidDel="00000000" w:rsidP="00000000" w:rsidRDefault="00000000" w:rsidRPr="00000000" w14:paraId="00000011">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Gerne möchte ich die Chance nutzen, meine kommunikativen und strategischen Kenntnisse an Ihrem Standort einzubringen, mich multimedial weiterzubilden und Ihre Abteilung aktiv zu unterstützen. Dazu stehe ich Ihnen nach meinem dritten Mastersemester ab 15.02.2018 zur Verfügung. </w:t>
      </w:r>
    </w:p>
    <w:p w:rsidR="00000000" w:rsidDel="00000000" w:rsidP="00000000" w:rsidRDefault="00000000" w:rsidRPr="00000000" w14:paraId="00000013">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Über ein persönliches Gespräch würde ich mich sehr freuen. </w:t>
      </w:r>
    </w:p>
    <w:p w:rsidR="00000000" w:rsidDel="00000000" w:rsidP="00000000" w:rsidRDefault="00000000" w:rsidRPr="00000000" w14:paraId="00000015">
      <w:pPr>
        <w:ind w:left="360"/>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Herzliche Grüße</w:t>
      </w:r>
      <w:r w:rsidDel="00000000" w:rsidR="00000000" w:rsidRPr="00000000">
        <w:rPr>
          <w:color w:val="404040"/>
          <w:rtl w:val="0"/>
        </w:rPr>
        <w:t xml:space="preserve">,</w:t>
      </w:r>
      <w:r w:rsidDel="00000000" w:rsidR="00000000" w:rsidRPr="00000000">
        <w:rPr>
          <w:rtl w:val="0"/>
        </w:rPr>
      </w:r>
    </w:p>
    <w:p w:rsidR="00000000" w:rsidDel="00000000" w:rsidP="00000000" w:rsidRDefault="00000000" w:rsidRPr="00000000" w14:paraId="00000018">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color w:val="404040"/>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Listenabsatz">
    <w:name w:val="List Paragraph"/>
    <w:basedOn w:val="Standard"/>
    <w:uiPriority w:val="34"/>
    <w:qFormat w:val="1"/>
    <w:rsid w:val="0006003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tbsoHSY0IL83cBnR4Mxwna/mw==">AMUW2mXZT0Lq0DNSwVgh3wb0Qljf6bvW0iCv3vl/V/JIcGfGblLjS/ZsZ/rLOZ18dsjXGMeoz2kdV7yPp5tnjr+Qq2JvnKRo2VoeSuJr434Zn1+QqkF6xz+8F9NnVs3rGVFO5saz1x25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2018-10-08T11:07:00Z</dcterms:created>
  <dc:creator>Bruno Schumacher</dc:creator>
</cp:coreProperties>
</file>